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A5" w:rsidRPr="00FD6151" w:rsidRDefault="0045770D" w:rsidP="0045770D">
      <w:pPr>
        <w:jc w:val="center"/>
        <w:rPr>
          <w:b/>
          <w:sz w:val="28"/>
          <w:szCs w:val="28"/>
        </w:rPr>
      </w:pPr>
      <w:proofErr w:type="spellStart"/>
      <w:r w:rsidRPr="00FD6151">
        <w:rPr>
          <w:b/>
          <w:sz w:val="28"/>
          <w:szCs w:val="28"/>
        </w:rPr>
        <w:t>NanoAgro</w:t>
      </w:r>
      <w:proofErr w:type="spellEnd"/>
      <w:r w:rsidRPr="00FD6151">
        <w:rPr>
          <w:b/>
          <w:sz w:val="28"/>
          <w:szCs w:val="28"/>
        </w:rPr>
        <w:t xml:space="preserve"> El Salvador SA de CV</w:t>
      </w:r>
    </w:p>
    <w:p w:rsidR="0045770D" w:rsidRPr="00A55677" w:rsidRDefault="0045770D" w:rsidP="00FD6151">
      <w:pPr>
        <w:spacing w:after="0"/>
        <w:rPr>
          <w:sz w:val="24"/>
          <w:szCs w:val="24"/>
        </w:rPr>
      </w:pPr>
      <w:r w:rsidRPr="00A55677">
        <w:rPr>
          <w:b/>
          <w:sz w:val="24"/>
          <w:szCs w:val="24"/>
        </w:rPr>
        <w:t>Cliente:</w:t>
      </w:r>
      <w:r w:rsidRPr="00A55677">
        <w:rPr>
          <w:sz w:val="24"/>
          <w:szCs w:val="24"/>
        </w:rPr>
        <w:t xml:space="preserve"> </w:t>
      </w:r>
      <w:proofErr w:type="spellStart"/>
      <w:r w:rsidRPr="00A55677">
        <w:rPr>
          <w:sz w:val="24"/>
          <w:szCs w:val="24"/>
        </w:rPr>
        <w:t>Tecnoverde</w:t>
      </w:r>
      <w:proofErr w:type="spellEnd"/>
      <w:r w:rsidRPr="00A55677">
        <w:rPr>
          <w:sz w:val="24"/>
          <w:szCs w:val="24"/>
        </w:rPr>
        <w:t xml:space="preserve"> SA de CV</w:t>
      </w:r>
    </w:p>
    <w:p w:rsidR="0045770D" w:rsidRPr="00A55677" w:rsidRDefault="0045770D" w:rsidP="00FD6151">
      <w:pPr>
        <w:spacing w:after="0"/>
        <w:rPr>
          <w:sz w:val="24"/>
          <w:szCs w:val="24"/>
          <w:u w:val="single"/>
        </w:rPr>
      </w:pPr>
      <w:r w:rsidRPr="00A55677">
        <w:rPr>
          <w:b/>
          <w:sz w:val="24"/>
          <w:szCs w:val="24"/>
        </w:rPr>
        <w:t>C</w:t>
      </w:r>
      <w:r w:rsidR="00E3533E" w:rsidRPr="00A55677">
        <w:rPr>
          <w:b/>
          <w:sz w:val="24"/>
          <w:szCs w:val="24"/>
        </w:rPr>
        <w:t>ult</w:t>
      </w:r>
      <w:r w:rsidR="00295F98" w:rsidRPr="00A55677">
        <w:rPr>
          <w:b/>
          <w:sz w:val="24"/>
          <w:szCs w:val="24"/>
        </w:rPr>
        <w:t>ivo</w:t>
      </w:r>
      <w:r w:rsidR="00295F98" w:rsidRPr="00A55677">
        <w:rPr>
          <w:sz w:val="24"/>
          <w:szCs w:val="24"/>
        </w:rPr>
        <w:t xml:space="preserve">: Caña de Azúcar en </w:t>
      </w:r>
      <w:r w:rsidR="00295F98" w:rsidRPr="00A55677">
        <w:rPr>
          <w:sz w:val="24"/>
          <w:szCs w:val="24"/>
          <w:u w:val="single"/>
        </w:rPr>
        <w:t>Siembras Nuevas</w:t>
      </w:r>
      <w:r w:rsidR="00FD6151" w:rsidRPr="00A55677">
        <w:rPr>
          <w:sz w:val="24"/>
          <w:szCs w:val="24"/>
          <w:u w:val="single"/>
        </w:rPr>
        <w:t xml:space="preserve"> (vía foliar)</w:t>
      </w:r>
    </w:p>
    <w:p w:rsidR="0045770D" w:rsidRPr="00A55677" w:rsidRDefault="0045770D" w:rsidP="00FD6151">
      <w:pPr>
        <w:spacing w:after="0"/>
        <w:rPr>
          <w:sz w:val="24"/>
          <w:szCs w:val="24"/>
        </w:rPr>
      </w:pPr>
      <w:r w:rsidRPr="00A55677">
        <w:rPr>
          <w:b/>
          <w:sz w:val="24"/>
          <w:szCs w:val="24"/>
        </w:rPr>
        <w:t>Ubicación:</w:t>
      </w:r>
      <w:r w:rsidRPr="00A55677">
        <w:rPr>
          <w:sz w:val="24"/>
          <w:szCs w:val="24"/>
        </w:rPr>
        <w:t xml:space="preserve"> Hacienda </w:t>
      </w:r>
      <w:proofErr w:type="spellStart"/>
      <w:r w:rsidRPr="00A55677">
        <w:rPr>
          <w:sz w:val="24"/>
          <w:szCs w:val="24"/>
        </w:rPr>
        <w:t>Marinés</w:t>
      </w:r>
      <w:proofErr w:type="spellEnd"/>
      <w:r w:rsidRPr="00A55677">
        <w:rPr>
          <w:sz w:val="24"/>
          <w:szCs w:val="24"/>
        </w:rPr>
        <w:t>, Zacatecoluca, La Paz.</w:t>
      </w:r>
    </w:p>
    <w:p w:rsidR="000436F0" w:rsidRPr="00A55677" w:rsidRDefault="000436F0" w:rsidP="00FD6151">
      <w:pPr>
        <w:spacing w:after="0"/>
        <w:rPr>
          <w:sz w:val="24"/>
          <w:szCs w:val="24"/>
        </w:rPr>
      </w:pPr>
      <w:r w:rsidRPr="00A55677">
        <w:rPr>
          <w:b/>
          <w:sz w:val="24"/>
          <w:szCs w:val="24"/>
        </w:rPr>
        <w:t>Fecha de Aplicación</w:t>
      </w:r>
      <w:r w:rsidRPr="00A55677">
        <w:rPr>
          <w:sz w:val="24"/>
          <w:szCs w:val="24"/>
        </w:rPr>
        <w:t>: 23 de Julio de 2015    Hora de Aplicación: 5.30 pm</w:t>
      </w:r>
    </w:p>
    <w:p w:rsidR="000436F0" w:rsidRDefault="00640D20" w:rsidP="00FD6151">
      <w:pPr>
        <w:spacing w:after="0"/>
        <w:rPr>
          <w:sz w:val="24"/>
          <w:szCs w:val="24"/>
        </w:rPr>
      </w:pPr>
      <w:r w:rsidRPr="00A55677">
        <w:rPr>
          <w:b/>
          <w:sz w:val="24"/>
          <w:szCs w:val="24"/>
        </w:rPr>
        <w:t>Dosis</w:t>
      </w:r>
      <w:r w:rsidR="001E582B">
        <w:rPr>
          <w:sz w:val="24"/>
          <w:szCs w:val="24"/>
        </w:rPr>
        <w:t>: 10</w:t>
      </w:r>
      <w:r w:rsidR="000436F0" w:rsidRPr="00A55677">
        <w:rPr>
          <w:sz w:val="24"/>
          <w:szCs w:val="24"/>
        </w:rPr>
        <w:t xml:space="preserve"> capsulas de Nano Gro</w:t>
      </w:r>
      <w:r w:rsidRPr="00A55677">
        <w:rPr>
          <w:sz w:val="24"/>
          <w:szCs w:val="24"/>
        </w:rPr>
        <w:t xml:space="preserve"> por </w:t>
      </w:r>
      <w:r w:rsidR="00FD6151" w:rsidRPr="00A55677">
        <w:rPr>
          <w:sz w:val="24"/>
          <w:szCs w:val="24"/>
        </w:rPr>
        <w:t>manzana, disueltas</w:t>
      </w:r>
      <w:r w:rsidRPr="00A55677">
        <w:rPr>
          <w:sz w:val="24"/>
          <w:szCs w:val="24"/>
        </w:rPr>
        <w:t xml:space="preserve"> en 200 litros de agua limpia.</w:t>
      </w:r>
    </w:p>
    <w:p w:rsidR="00A55677" w:rsidRDefault="00A55677" w:rsidP="00FD6151">
      <w:pPr>
        <w:spacing w:after="0"/>
        <w:rPr>
          <w:sz w:val="24"/>
          <w:szCs w:val="24"/>
        </w:rPr>
      </w:pPr>
      <w:bookmarkStart w:id="0" w:name="_GoBack"/>
      <w:bookmarkEnd w:id="0"/>
    </w:p>
    <w:p w:rsidR="00A55677" w:rsidRPr="00A55677" w:rsidRDefault="00A55677" w:rsidP="00FD6151">
      <w:pPr>
        <w:spacing w:after="0"/>
        <w:rPr>
          <w:sz w:val="24"/>
          <w:szCs w:val="24"/>
        </w:rPr>
      </w:pPr>
    </w:p>
    <w:p w:rsidR="00010C1C" w:rsidRPr="00A55677" w:rsidRDefault="00FD6151" w:rsidP="00FD6151">
      <w:pPr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6F8F49BA" wp14:editId="670C6286">
            <wp:simplePos x="0" y="0"/>
            <wp:positionH relativeFrom="column">
              <wp:posOffset>3209925</wp:posOffset>
            </wp:positionH>
            <wp:positionV relativeFrom="paragraph">
              <wp:posOffset>39370</wp:posOffset>
            </wp:positionV>
            <wp:extent cx="2933700" cy="2543175"/>
            <wp:effectExtent l="38100" t="38100" r="38100" b="47625"/>
            <wp:wrapTight wrapText="bothSides">
              <wp:wrapPolygon edited="0">
                <wp:start x="-281" y="-324"/>
                <wp:lineTo x="-281" y="21843"/>
                <wp:lineTo x="21740" y="21843"/>
                <wp:lineTo x="21740" y="-324"/>
                <wp:lineTo x="-281" y="-324"/>
              </wp:wrapPolygon>
            </wp:wrapTight>
            <wp:docPr id="8" name="Imagen 8" descr="C:\Users\Usuario\Desktop\NANO\Nano IV\Nano Marines I\DSC0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Desktop\NANO\Nano IV\Nano Marines I\DSC04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43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A08">
        <w:rPr>
          <w:noProof/>
          <w:sz w:val="24"/>
          <w:szCs w:val="24"/>
          <w:lang w:eastAsia="es-SV"/>
        </w:rPr>
        <w:drawing>
          <wp:inline distT="0" distB="0" distL="0" distR="0" wp14:anchorId="612C958E" wp14:editId="0672517D">
            <wp:extent cx="2960002" cy="2562330"/>
            <wp:effectExtent l="38100" t="38100" r="31115" b="28575"/>
            <wp:docPr id="7" name="Imagen 7" descr="C:\Users\Usuario\Desktop\NANO\Nano IV\Nano Marines\DSC04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esktop\NANO\Nano IV\Nano Marines\DSC045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0" cy="25688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  <w:r w:rsidR="000436F0">
        <w:rPr>
          <w:sz w:val="24"/>
          <w:szCs w:val="24"/>
        </w:rPr>
        <w:t xml:space="preserve"> </w:t>
      </w:r>
      <w:r w:rsidR="000436F0" w:rsidRPr="00A55677">
        <w:rPr>
          <w:sz w:val="24"/>
          <w:szCs w:val="24"/>
        </w:rPr>
        <w:t>Nótese la cantidad de rebrotes</w:t>
      </w:r>
      <w:r w:rsidRPr="00A55677">
        <w:rPr>
          <w:sz w:val="24"/>
          <w:szCs w:val="24"/>
        </w:rPr>
        <w:t xml:space="preserve">                                              Fecha pos aplicación: 18 de Agosto  de  2015 (26 días después)</w:t>
      </w:r>
    </w:p>
    <w:p w:rsidR="00087627" w:rsidRPr="00A55677" w:rsidRDefault="00CC4A08" w:rsidP="0045770D">
      <w:pPr>
        <w:spacing w:line="240" w:lineRule="auto"/>
        <w:rPr>
          <w:sz w:val="24"/>
          <w:szCs w:val="24"/>
        </w:rPr>
      </w:pPr>
      <w:r w:rsidRPr="00A55677">
        <w:rPr>
          <w:sz w:val="24"/>
          <w:szCs w:val="24"/>
        </w:rPr>
        <w:t>Observación: a los 15</w:t>
      </w:r>
      <w:r w:rsidR="00087627" w:rsidRPr="00A55677">
        <w:rPr>
          <w:sz w:val="24"/>
          <w:szCs w:val="24"/>
        </w:rPr>
        <w:t xml:space="preserve"> días </w:t>
      </w:r>
      <w:r w:rsidR="00FD6151" w:rsidRPr="00A55677">
        <w:rPr>
          <w:sz w:val="24"/>
          <w:szCs w:val="24"/>
        </w:rPr>
        <w:t>posteriores a</w:t>
      </w:r>
      <w:r w:rsidR="00087627" w:rsidRPr="00A55677">
        <w:rPr>
          <w:sz w:val="24"/>
          <w:szCs w:val="24"/>
        </w:rPr>
        <w:t xml:space="preserve"> la aplicación</w:t>
      </w:r>
      <w:r w:rsidR="00FD6151" w:rsidRPr="00A55677">
        <w:rPr>
          <w:sz w:val="24"/>
          <w:szCs w:val="24"/>
        </w:rPr>
        <w:t>,</w:t>
      </w:r>
      <w:r w:rsidR="00087627" w:rsidRPr="00A55677">
        <w:rPr>
          <w:sz w:val="24"/>
          <w:szCs w:val="24"/>
        </w:rPr>
        <w:t xml:space="preserve"> comenzaron a </w:t>
      </w:r>
      <w:r w:rsidRPr="00A55677">
        <w:rPr>
          <w:sz w:val="24"/>
          <w:szCs w:val="24"/>
        </w:rPr>
        <w:t>emerger nuevas</w:t>
      </w:r>
      <w:r w:rsidR="00087627" w:rsidRPr="00A55677">
        <w:rPr>
          <w:sz w:val="24"/>
          <w:szCs w:val="24"/>
        </w:rPr>
        <w:t xml:space="preserve"> yemas</w:t>
      </w:r>
      <w:r w:rsidR="00A55677" w:rsidRPr="00A55677">
        <w:rPr>
          <w:sz w:val="24"/>
          <w:szCs w:val="24"/>
        </w:rPr>
        <w:t xml:space="preserve"> y con mayor </w:t>
      </w:r>
      <w:r w:rsidR="007C03D3" w:rsidRPr="00A55677">
        <w:rPr>
          <w:sz w:val="24"/>
          <w:szCs w:val="24"/>
        </w:rPr>
        <w:t>vigorosidad</w:t>
      </w:r>
      <w:r w:rsidR="00087627" w:rsidRPr="00A55677">
        <w:rPr>
          <w:sz w:val="24"/>
          <w:szCs w:val="24"/>
        </w:rPr>
        <w:t>.</w:t>
      </w:r>
    </w:p>
    <w:p w:rsidR="00A55677" w:rsidRPr="007C03D3" w:rsidRDefault="007C03D3" w:rsidP="0045770D">
      <w:pPr>
        <w:spacing w:line="240" w:lineRule="auto"/>
        <w:rPr>
          <w:b/>
          <w:sz w:val="24"/>
          <w:szCs w:val="24"/>
        </w:rPr>
      </w:pPr>
      <w:proofErr w:type="spellStart"/>
      <w:r w:rsidRPr="007C03D3">
        <w:rPr>
          <w:b/>
          <w:sz w:val="24"/>
          <w:szCs w:val="24"/>
        </w:rPr>
        <w:t>Emp</w:t>
      </w:r>
      <w:proofErr w:type="spellEnd"/>
      <w:r w:rsidRPr="007C03D3">
        <w:rPr>
          <w:b/>
          <w:sz w:val="24"/>
          <w:szCs w:val="24"/>
        </w:rPr>
        <w:t>. MICA SA de CV</w:t>
      </w:r>
    </w:p>
    <w:p w:rsidR="00A55677" w:rsidRDefault="007C03D3" w:rsidP="007C03D3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A55677" w:rsidRPr="007C03D3">
        <w:rPr>
          <w:sz w:val="24"/>
          <w:szCs w:val="24"/>
        </w:rPr>
        <w:t xml:space="preserve"> Paúl Castillo</w:t>
      </w:r>
      <w:r>
        <w:rPr>
          <w:sz w:val="24"/>
          <w:szCs w:val="24"/>
        </w:rPr>
        <w:t>.</w:t>
      </w:r>
    </w:p>
    <w:p w:rsidR="007C03D3" w:rsidRDefault="007C03D3" w:rsidP="007C03D3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Ing.  Alexander Mejías.</w:t>
      </w:r>
    </w:p>
    <w:p w:rsidR="007C03D3" w:rsidRPr="007C03D3" w:rsidRDefault="007C03D3" w:rsidP="007C03D3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Ing.  Omar Guerrero.</w:t>
      </w:r>
    </w:p>
    <w:sectPr w:rsidR="007C03D3" w:rsidRPr="007C0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82285"/>
    <w:multiLevelType w:val="hybridMultilevel"/>
    <w:tmpl w:val="881C0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0D"/>
    <w:rsid w:val="00010C1C"/>
    <w:rsid w:val="000436F0"/>
    <w:rsid w:val="00087627"/>
    <w:rsid w:val="001E582B"/>
    <w:rsid w:val="00250853"/>
    <w:rsid w:val="00295F98"/>
    <w:rsid w:val="002D1AA5"/>
    <w:rsid w:val="002E2905"/>
    <w:rsid w:val="0045770D"/>
    <w:rsid w:val="00640D20"/>
    <w:rsid w:val="007C03D3"/>
    <w:rsid w:val="00A55677"/>
    <w:rsid w:val="00CC4A08"/>
    <w:rsid w:val="00E3533E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0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0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12</cp:revision>
  <dcterms:created xsi:type="dcterms:W3CDTF">2015-09-04T16:20:00Z</dcterms:created>
  <dcterms:modified xsi:type="dcterms:W3CDTF">2016-08-08T16:51:00Z</dcterms:modified>
</cp:coreProperties>
</file>